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drawing>
          <wp:inline xmlns:a="http://schemas.openxmlformats.org/drawingml/2006/main" xmlns:pic="http://schemas.openxmlformats.org/drawingml/2006/picture">
            <wp:extent cx="737999" cy="737999"/>
            <wp:docPr id="1" name="Picture 1"/>
            <wp:cNvGraphicFramePr>
              <a:graphicFrameLocks noChangeAspect="1"/>
            </wp:cNvGraphicFramePr>
            <a:graphic>
              <a:graphicData uri="http://schemas.openxmlformats.org/drawingml/2006/picture">
                <pic:pic>
                  <pic:nvPicPr>
                    <pic:cNvPr id="0" name="logo-staibu.png"/>
                    <pic:cNvPicPr/>
                  </pic:nvPicPr>
                  <pic:blipFill>
                    <a:blip r:embed="rId9"/>
                    <a:stretch>
                      <a:fillRect/>
                    </a:stretch>
                  </pic:blipFill>
                  <pic:spPr>
                    <a:xfrm>
                      <a:off x="0" y="0"/>
                      <a:ext cx="737999" cy="737999"/>
                    </a:xfrm>
                    <a:prstGeom prst="rect"/>
                  </pic:spPr>
                </pic:pic>
              </a:graphicData>
            </a:graphic>
          </wp:inline>
        </w:drawing>
      </w:r>
    </w:p>
    <w:p>
      <w:pPr>
        <w:spacing w:after="20"/>
        <w:jc w:val="center"/>
      </w:pPr>
      <w:r>
        <w:rPr>
          <w:b/>
          <w:sz w:val="23"/>
        </w:rPr>
        <w:t>SEKOLAH TINGGI AGAMA ISLAM BUSTANUL ULUM</w:t>
      </w:r>
      <w:r>
        <w:rPr>
          <w:b/>
          <w:sz w:val="19"/>
        </w:rPr>
        <w:br/>
        <w:t>PORTAL REKRUTMEN DOSEN TETAP DENGAN PERJANJIAN KERJA</w:t>
      </w:r>
    </w:p>
    <w:p>
      <w:pPr>
        <w:spacing w:after="80"/>
        <w:jc w:val="center"/>
      </w:pPr>
      <w:r>
        <w:rPr>
          <w:sz w:val="17"/>
        </w:rPr>
        <w:t>Krai, Yosowilangun, Kabupaten Lumajang, Jawa Timur</w:t>
      </w:r>
    </w:p>
    <w:p>
      <w:pPr>
        <w:spacing w:after="80"/>
        <w:pBdr>
          <w:bottom w:val="single" w:sz="10" w:space="1" w:color="0D7F3F"/>
        </w:pBdr>
      </w:pPr>
    </w:p>
    <w:p>
      <w:pPr>
        <w:spacing w:after="140"/>
        <w:jc w:val="center"/>
      </w:pPr>
      <w:r>
        <w:rPr>
          <w:b/>
          <w:sz w:val="22"/>
          <w:u w:val="single"/>
        </w:rPr>
        <w:t>SURAT PERNYATAAN TIDAK TERIKAT</w:t>
        <w:br/>
        <w:t>SEBAGAI DOSEN TETAP PADA PERGURUAN TINGGI LAIN</w:t>
      </w:r>
    </w:p>
    <w:p>
      <w:pPr>
        <w:spacing w:after="40"/>
      </w:pPr>
      <w:r>
        <w:t>Saya yang bertanda tangan di bawah ini:</w:t>
      </w:r>
    </w:p>
    <w:tbl>
      <w:tblPr>
        <w:tblW w:type="auto" w:w="0"/>
        <w:jc w:val="left"/>
        <w:tblLayout w:type="fixed"/>
        <w:tblLook w:firstColumn="1" w:firstRow="1" w:lastColumn="0" w:lastRow="0" w:noHBand="0" w:noVBand="1" w:val="04A0"/>
      </w:tblPr>
      <w:tblGrid>
        <w:gridCol w:w="3324"/>
        <w:gridCol w:w="3324"/>
        <w:gridCol w:w="3324"/>
      </w:tblGrid>
      <w:tr>
        <w:tc>
          <w:tcPr>
            <w:tcW w:type="dxa" w:w="2381"/>
            <w:tcMar>
              <w:top w:w="15" w:type="dxa"/>
              <w:start w:w="25" w:type="dxa"/>
              <w:bottom w:w="15" w:type="dxa"/>
              <w:end w:w="25" w:type="dxa"/>
            </w:tcMar>
          </w:tcPr>
          <w:p>
            <w:pPr>
              <w:spacing w:after="0" w:line="240" w:lineRule="auto"/>
            </w:pPr>
            <w:r>
              <w:rPr>
                <w:sz w:val="19"/>
              </w:rPr>
              <w:t>Nama lengkap</w:t>
            </w:r>
          </w:p>
        </w:tc>
        <w:tc>
          <w:tcPr>
            <w:tcW w:type="dxa" w:w="255"/>
            <w:tcMar>
              <w:top w:w="15" w:type="dxa"/>
              <w:start w:w="25" w:type="dxa"/>
              <w:bottom w:w="15" w:type="dxa"/>
              <w:end w:w="25" w:type="dxa"/>
            </w:tcMar>
          </w:tcPr>
          <w:p>
            <w:pPr>
              <w:spacing w:after="0" w:line="240" w:lineRule="auto"/>
            </w:pPr>
            <w:r>
              <w:rPr>
                <w:sz w:val="19"/>
              </w:rPr>
              <w:t>:</w:t>
            </w:r>
          </w:p>
        </w:tc>
        <w:tc>
          <w:tcPr>
            <w:tcW w:type="dxa" w:w="6123"/>
            <w:tcMar>
              <w:top w:w="15" w:type="dxa"/>
              <w:start w:w="25" w:type="dxa"/>
              <w:bottom w:w="15" w:type="dxa"/>
              <w:end w:w="25" w:type="dxa"/>
            </w:tcMar>
          </w:tcPr>
          <w:p>
            <w:pPr>
              <w:spacing w:after="0" w:line="240" w:lineRule="auto"/>
            </w:pPr>
            <w:r>
              <w:rPr>
                <w:sz w:val="19"/>
              </w:rPr>
              <w:t>...............................................................</w:t>
            </w:r>
          </w:p>
        </w:tc>
      </w:tr>
      <w:tr>
        <w:tc>
          <w:tcPr>
            <w:tcW w:type="dxa" w:w="2381"/>
            <w:tcMar>
              <w:top w:w="15" w:type="dxa"/>
              <w:start w:w="25" w:type="dxa"/>
              <w:bottom w:w="15" w:type="dxa"/>
              <w:end w:w="25" w:type="dxa"/>
            </w:tcMar>
          </w:tcPr>
          <w:p>
            <w:pPr>
              <w:spacing w:after="0" w:line="240" w:lineRule="auto"/>
            </w:pPr>
            <w:r>
              <w:rPr>
                <w:sz w:val="19"/>
              </w:rPr>
              <w:t>NIK</w:t>
            </w:r>
          </w:p>
        </w:tc>
        <w:tc>
          <w:tcPr>
            <w:tcW w:type="dxa" w:w="255"/>
            <w:tcMar>
              <w:top w:w="15" w:type="dxa"/>
              <w:start w:w="25" w:type="dxa"/>
              <w:bottom w:w="15" w:type="dxa"/>
              <w:end w:w="25" w:type="dxa"/>
            </w:tcMar>
          </w:tcPr>
          <w:p>
            <w:pPr>
              <w:spacing w:after="0" w:line="240" w:lineRule="auto"/>
            </w:pPr>
            <w:r>
              <w:rPr>
                <w:sz w:val="19"/>
              </w:rPr>
              <w:t>:</w:t>
            </w:r>
          </w:p>
        </w:tc>
        <w:tc>
          <w:tcPr>
            <w:tcW w:type="dxa" w:w="6123"/>
            <w:tcMar>
              <w:top w:w="15" w:type="dxa"/>
              <w:start w:w="25" w:type="dxa"/>
              <w:bottom w:w="15" w:type="dxa"/>
              <w:end w:w="25" w:type="dxa"/>
            </w:tcMar>
          </w:tcPr>
          <w:p>
            <w:pPr>
              <w:spacing w:after="0" w:line="240" w:lineRule="auto"/>
            </w:pPr>
            <w:r>
              <w:rPr>
                <w:sz w:val="19"/>
              </w:rPr>
              <w:t>...............................................................</w:t>
            </w:r>
          </w:p>
        </w:tc>
      </w:tr>
      <w:tr>
        <w:tc>
          <w:tcPr>
            <w:tcW w:type="dxa" w:w="2381"/>
            <w:tcMar>
              <w:top w:w="15" w:type="dxa"/>
              <w:start w:w="25" w:type="dxa"/>
              <w:bottom w:w="15" w:type="dxa"/>
              <w:end w:w="25" w:type="dxa"/>
            </w:tcMar>
          </w:tcPr>
          <w:p>
            <w:pPr>
              <w:spacing w:after="0" w:line="240" w:lineRule="auto"/>
            </w:pPr>
            <w:r>
              <w:rPr>
                <w:sz w:val="19"/>
              </w:rPr>
              <w:t>Tempat, tanggal lahir</w:t>
            </w:r>
          </w:p>
        </w:tc>
        <w:tc>
          <w:tcPr>
            <w:tcW w:type="dxa" w:w="255"/>
            <w:tcMar>
              <w:top w:w="15" w:type="dxa"/>
              <w:start w:w="25" w:type="dxa"/>
              <w:bottom w:w="15" w:type="dxa"/>
              <w:end w:w="25" w:type="dxa"/>
            </w:tcMar>
          </w:tcPr>
          <w:p>
            <w:pPr>
              <w:spacing w:after="0" w:line="240" w:lineRule="auto"/>
            </w:pPr>
            <w:r>
              <w:rPr>
                <w:sz w:val="19"/>
              </w:rPr>
              <w:t>:</w:t>
            </w:r>
          </w:p>
        </w:tc>
        <w:tc>
          <w:tcPr>
            <w:tcW w:type="dxa" w:w="6123"/>
            <w:tcMar>
              <w:top w:w="15" w:type="dxa"/>
              <w:start w:w="25" w:type="dxa"/>
              <w:bottom w:w="15" w:type="dxa"/>
              <w:end w:w="25" w:type="dxa"/>
            </w:tcMar>
          </w:tcPr>
          <w:p>
            <w:pPr>
              <w:spacing w:after="0" w:line="240" w:lineRule="auto"/>
            </w:pPr>
            <w:r>
              <w:rPr>
                <w:sz w:val="19"/>
              </w:rPr>
              <w:t>...............................................................</w:t>
            </w:r>
          </w:p>
        </w:tc>
      </w:tr>
      <w:tr>
        <w:tc>
          <w:tcPr>
            <w:tcW w:type="dxa" w:w="2381"/>
            <w:tcMar>
              <w:top w:w="15" w:type="dxa"/>
              <w:start w:w="25" w:type="dxa"/>
              <w:bottom w:w="15" w:type="dxa"/>
              <w:end w:w="25" w:type="dxa"/>
            </w:tcMar>
          </w:tcPr>
          <w:p>
            <w:pPr>
              <w:spacing w:after="0" w:line="240" w:lineRule="auto"/>
            </w:pPr>
            <w:r>
              <w:rPr>
                <w:sz w:val="19"/>
              </w:rPr>
              <w:t>Alamat</w:t>
            </w:r>
          </w:p>
        </w:tc>
        <w:tc>
          <w:tcPr>
            <w:tcW w:type="dxa" w:w="255"/>
            <w:tcMar>
              <w:top w:w="15" w:type="dxa"/>
              <w:start w:w="25" w:type="dxa"/>
              <w:bottom w:w="15" w:type="dxa"/>
              <w:end w:w="25" w:type="dxa"/>
            </w:tcMar>
          </w:tcPr>
          <w:p>
            <w:pPr>
              <w:spacing w:after="0" w:line="240" w:lineRule="auto"/>
            </w:pPr>
            <w:r>
              <w:rPr>
                <w:sz w:val="19"/>
              </w:rPr>
              <w:t>:</w:t>
            </w:r>
          </w:p>
        </w:tc>
        <w:tc>
          <w:tcPr>
            <w:tcW w:type="dxa" w:w="6123"/>
            <w:tcMar>
              <w:top w:w="15" w:type="dxa"/>
              <w:start w:w="25" w:type="dxa"/>
              <w:bottom w:w="15" w:type="dxa"/>
              <w:end w:w="25" w:type="dxa"/>
            </w:tcMar>
          </w:tcPr>
          <w:p>
            <w:pPr>
              <w:spacing w:after="0" w:line="240" w:lineRule="auto"/>
            </w:pPr>
            <w:r>
              <w:rPr>
                <w:sz w:val="19"/>
              </w:rPr>
              <w:t>...............................................................</w:t>
            </w:r>
          </w:p>
        </w:tc>
      </w:tr>
      <w:tr>
        <w:tc>
          <w:tcPr>
            <w:tcW w:type="dxa" w:w="2381"/>
            <w:tcMar>
              <w:top w:w="15" w:type="dxa"/>
              <w:start w:w="25" w:type="dxa"/>
              <w:bottom w:w="15" w:type="dxa"/>
              <w:end w:w="25" w:type="dxa"/>
            </w:tcMar>
          </w:tcPr>
          <w:p>
            <w:pPr>
              <w:spacing w:after="0" w:line="240" w:lineRule="auto"/>
            </w:pPr>
            <w:r>
              <w:rPr>
                <w:sz w:val="19"/>
              </w:rPr>
              <w:t>Posisi yang dilamar</w:t>
            </w:r>
          </w:p>
        </w:tc>
        <w:tc>
          <w:tcPr>
            <w:tcW w:type="dxa" w:w="255"/>
            <w:tcMar>
              <w:top w:w="15" w:type="dxa"/>
              <w:start w:w="25" w:type="dxa"/>
              <w:bottom w:w="15" w:type="dxa"/>
              <w:end w:w="25" w:type="dxa"/>
            </w:tcMar>
          </w:tcPr>
          <w:p>
            <w:pPr>
              <w:spacing w:after="0" w:line="240" w:lineRule="auto"/>
            </w:pPr>
            <w:r>
              <w:rPr>
                <w:sz w:val="19"/>
              </w:rPr>
              <w:t>:</w:t>
            </w:r>
          </w:p>
        </w:tc>
        <w:tc>
          <w:tcPr>
            <w:tcW w:type="dxa" w:w="6123"/>
            <w:tcMar>
              <w:top w:w="15" w:type="dxa"/>
              <w:start w:w="25" w:type="dxa"/>
              <w:bottom w:w="15" w:type="dxa"/>
              <w:end w:w="25" w:type="dxa"/>
            </w:tcMar>
          </w:tcPr>
          <w:p>
            <w:pPr>
              <w:spacing w:after="0" w:line="240" w:lineRule="auto"/>
            </w:pPr>
            <w:r>
              <w:rPr>
                <w:sz w:val="19"/>
              </w:rPr>
              <w:t>Dosen ........................................................</w:t>
            </w:r>
          </w:p>
        </w:tc>
      </w:tr>
    </w:tbl>
    <w:p>
      <w:pPr>
        <w:spacing w:after="80" w:line="240" w:lineRule="auto"/>
        <w:jc w:val="both"/>
      </w:pPr>
      <w:r>
        <w:t>Dengan ini menyatakan bahwa saya tidak sedang berstatus sebagai dosen tetap pada perguruan tinggi lain dan tidak memiliki ikatan kerja yang bertentangan dengan rencana pengangkatan sebagai dosen tetap dengan perjanjian kerja pada STAI Bustanul Ulum.</w:t>
      </w:r>
    </w:p>
    <w:p>
      <w:pPr>
        <w:spacing w:after="80" w:line="240" w:lineRule="auto"/>
        <w:jc w:val="both"/>
      </w:pPr>
      <w:r>
        <w:t>Apabila di kemudian hari pernyataan ini terbukti tidak benar, saya bersedia menerima pembatalan kelulusan atau pengangkatan serta konsekuensi lain sesuai ketentuan yang berlaku.</w:t>
      </w:r>
    </w:p>
    <w:p>
      <w:pPr>
        <w:spacing w:after="80" w:line="240" w:lineRule="auto"/>
        <w:jc w:val="both"/>
      </w:pPr>
      <w:r>
        <w:t>Demikian surat pernyataan ini dibuat dengan sebenar-benarnya untuk digunakan sebagaimana mestinya.</w:t>
      </w:r>
    </w:p>
    <w:tbl>
      <w:tblPr>
        <w:tblW w:type="auto" w:w="0"/>
        <w:jc w:val="center"/>
        <w:tblLayout w:type="fixed"/>
        <w:tblLook w:firstColumn="1" w:firstRow="1" w:lastColumn="0" w:lastRow="0" w:noHBand="0" w:noVBand="1" w:val="04A0"/>
      </w:tblPr>
      <w:tblGrid>
        <w:gridCol w:w="4535"/>
        <w:gridCol w:w="4535"/>
      </w:tblGrid>
      <w:tr>
        <w:tc>
          <w:tcPr>
            <w:tcW w:type="dxa" w:w="4986"/>
            <w:tcMar>
              <w:top w:w="0" w:type="dxa"/>
              <w:start w:w="0" w:type="dxa"/>
              <w:bottom w:w="0" w:type="dxa"/>
              <w:end w:w="0" w:type="dxa"/>
            </w:tcMar>
          </w:tcPr>
          <w:p>
            <w:r/>
          </w:p>
        </w:tc>
        <w:tc>
          <w:tcPr>
            <w:tcW w:type="dxa" w:w="4986"/>
            <w:tcMar>
              <w:top w:w="0" w:type="dxa"/>
              <w:start w:w="0" w:type="dxa"/>
              <w:bottom w:w="0" w:type="dxa"/>
              <w:end w:w="0" w:type="dxa"/>
            </w:tcMar>
          </w:tcPr>
          <w:p>
            <w:pPr>
              <w:spacing w:after="0"/>
            </w:pPr>
            <w:r>
              <w:t>Lumajang, ................................ 20....</w:t>
              <w:br/>
              <w:t>Pelamar,</w:t>
              <w:br/>
              <w:br/>
              <w:t>Materai Rp10.000</w:t>
              <w:br/>
              <w:br/>
              <w:t>(..................................................)</w:t>
            </w:r>
          </w:p>
        </w:tc>
      </w:tr>
    </w:tbl>
    <w:sectPr w:rsidR="00FC693F" w:rsidRPr="0006063C" w:rsidSect="00034616">
      <w:pgSz w:w="12240" w:h="15840"/>
      <w:pgMar w:top="709" w:right="1134" w:bottom="70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